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after="240" w:line="219" w:lineRule="auto"/>
        <w:ind w:left="3067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</w:rPr>
        <w:t>艺术类专业考试成绩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复议</w:t>
      </w:r>
      <w:r>
        <w:rPr>
          <w:rFonts w:ascii="黑体" w:hAnsi="黑体" w:eastAsia="黑体" w:cs="黑体"/>
          <w:sz w:val="30"/>
          <w:szCs w:val="30"/>
        </w:rPr>
        <w:t>申请表</w:t>
      </w:r>
    </w:p>
    <w:p>
      <w:pPr>
        <w:spacing w:line="109" w:lineRule="exact"/>
      </w:pPr>
    </w:p>
    <w:tbl>
      <w:tblPr>
        <w:tblStyle w:val="7"/>
        <w:tblW w:w="10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3589"/>
        <w:gridCol w:w="319"/>
        <w:gridCol w:w="926"/>
        <w:gridCol w:w="4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45" w:type="dxa"/>
            <w:vAlign w:val="top"/>
          </w:tcPr>
          <w:p>
            <w:pPr>
              <w:spacing w:before="139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3589" w:type="dxa"/>
            <w:vAlign w:val="top"/>
          </w:tcPr>
          <w:p>
            <w:pPr>
              <w:spacing w:before="139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证号</w:t>
            </w:r>
          </w:p>
        </w:tc>
        <w:tc>
          <w:tcPr>
            <w:tcW w:w="4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45" w:type="dxa"/>
            <w:vAlign w:val="top"/>
          </w:tcPr>
          <w:p>
            <w:pPr>
              <w:spacing w:before="139" w:line="22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省(区、市)</w:t>
            </w:r>
          </w:p>
        </w:tc>
        <w:tc>
          <w:tcPr>
            <w:tcW w:w="3589" w:type="dxa"/>
            <w:vAlign w:val="top"/>
          </w:tcPr>
          <w:p>
            <w:pPr>
              <w:spacing w:before="139" w:line="221" w:lineRule="auto"/>
              <w:ind w:left="156"/>
              <w:rPr>
                <w:rFonts w:ascii="宋体" w:hAnsi="宋体" w:eastAsia="宋体" w:cs="宋体"/>
                <w:spacing w:val="14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4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45" w:type="dxa"/>
            <w:vAlign w:val="top"/>
          </w:tcPr>
          <w:p>
            <w:pPr>
              <w:spacing w:before="121" w:line="221" w:lineRule="auto"/>
              <w:ind w:left="31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就读中学</w:t>
            </w:r>
          </w:p>
        </w:tc>
        <w:tc>
          <w:tcPr>
            <w:tcW w:w="926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45" w:type="dxa"/>
            <w:vAlign w:val="top"/>
          </w:tcPr>
          <w:p>
            <w:pPr>
              <w:spacing w:before="121" w:line="222" w:lineRule="auto"/>
              <w:ind w:left="308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复议科目</w:t>
            </w:r>
          </w:p>
        </w:tc>
        <w:tc>
          <w:tcPr>
            <w:tcW w:w="3589" w:type="dxa"/>
            <w:vAlign w:val="top"/>
          </w:tcPr>
          <w:p>
            <w:pPr>
              <w:spacing w:before="121" w:line="222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分数</w:t>
            </w:r>
          </w:p>
        </w:tc>
        <w:tc>
          <w:tcPr>
            <w:tcW w:w="4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5353" w:type="dxa"/>
            <w:gridSpan w:val="3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学生身份证正面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学生身份证反面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706" w:type="dxa"/>
            <w:gridSpan w:val="5"/>
            <w:vAlign w:val="top"/>
          </w:tcPr>
          <w:p>
            <w:pPr>
              <w:spacing w:before="68" w:line="221" w:lineRule="auto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备注：1、复议科目一栏只填写希望复议的科目，不必全部填写；</w:t>
            </w:r>
          </w:p>
          <w:p>
            <w:pPr>
              <w:spacing w:before="68" w:line="221" w:lineRule="auto"/>
              <w:ind w:firstLine="690" w:firstLineChars="300"/>
              <w:jc w:val="left"/>
              <w:rPr>
                <w:rFonts w:hint="default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2、复查内容：复核成绩登录以及试卷和本人信息是否匹配，不再重新评议。</w:t>
            </w:r>
          </w:p>
        </w:tc>
      </w:tr>
    </w:tbl>
    <w:p>
      <w:pPr>
        <w:spacing w:before="61" w:line="228" w:lineRule="auto"/>
        <w:ind w:left="478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请将本表格照片及准考证照片发送至清华大学招生办公室邮箱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zsb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@tsinghua.edu.cn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复议结果将于10个工作日内答复。</w:t>
      </w:r>
      <w:bookmarkStart w:id="0" w:name="_GoBack"/>
      <w:bookmarkEnd w:id="0"/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/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61" w:line="228" w:lineRule="auto"/>
        <w:ind w:left="478" w:right="1892" w:rightChars="901"/>
        <w:jc w:val="righ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复议人签名：</w:t>
      </w:r>
    </w:p>
    <w:p>
      <w:pPr>
        <w:spacing w:before="61" w:line="228" w:lineRule="auto"/>
        <w:ind w:left="478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before="61" w:line="228" w:lineRule="auto"/>
        <w:ind w:left="478"/>
        <w:jc w:val="righ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年    月    日</w:t>
      </w:r>
    </w:p>
    <w:p>
      <w:pPr>
        <w:spacing w:before="61" w:line="228" w:lineRule="auto"/>
        <w:ind w:left="478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default"/>
      <w:pgSz w:w="11907" w:h="16839"/>
      <w:pgMar w:top="819" w:right="547" w:bottom="1405" w:left="647" w:header="0" w:footer="11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73"/>
      <w:jc w:val="right"/>
      <w:rPr>
        <w:rFonts w:ascii="黑体" w:hAnsi="黑体" w:eastAsia="黑体" w:cs="黑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0MGEyMTRmYWJmNWJlNzE3ZmI3MmJmZmY2MDkzZTAifQ=="/>
  </w:docVars>
  <w:rsids>
    <w:rsidRoot w:val="00000000"/>
    <w:rsid w:val="067B5F43"/>
    <w:rsid w:val="0F8B02EB"/>
    <w:rsid w:val="13DF4498"/>
    <w:rsid w:val="393B1EAF"/>
    <w:rsid w:val="45890E28"/>
    <w:rsid w:val="492A2A49"/>
    <w:rsid w:val="4FCC4F26"/>
    <w:rsid w:val="64FF0B17"/>
    <w:rsid w:val="75AB2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213</Characters>
  <TotalTime>6</TotalTime>
  <ScaleCrop>false</ScaleCrop>
  <LinksUpToDate>false</LinksUpToDate>
  <CharactersWithSpaces>301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2019-03-29T11:45:00Z</dcterms:created>
  <dc:creator>jpl</dc:creator>
  <cp:lastModifiedBy>刘植兴</cp:lastModifiedBy>
  <dcterms:modified xsi:type="dcterms:W3CDTF">2023-04-27T10:08:32Z</dcterms:modified>
  <dc:title>特殊原因退课申请表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2023-04-07T16:43:51Z</vt:filetime>
  </property>
  <property fmtid="{D5CDD505-2E9C-101B-9397-08002B2CF9AE}" pid="4" name="KSOProductBuildVer">
    <vt:lpwstr>2052-11.1.0.14036</vt:lpwstr>
  </property>
  <property fmtid="{D5CDD505-2E9C-101B-9397-08002B2CF9AE}" pid="5" name="ICV">
    <vt:lpwstr>56F4D8B5BD6D4D15945A86F6548159B3</vt:lpwstr>
  </property>
</Properties>
</file>